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62" w:rsidRPr="00816481" w:rsidRDefault="00E70962" w:rsidP="00B143B7">
      <w:pPr>
        <w:jc w:val="center"/>
        <w:rPr>
          <w:rFonts w:ascii="Times New Roman" w:hAnsi="Times New Roman" w:cs="Times New Roman"/>
          <w:sz w:val="24"/>
          <w:szCs w:val="24"/>
          <w:u w:val="single"/>
        </w:rPr>
      </w:pPr>
      <w:r w:rsidRPr="00816481">
        <w:rPr>
          <w:rFonts w:ascii="Times New Roman" w:hAnsi="Times New Roman" w:cs="Times New Roman"/>
          <w:sz w:val="24"/>
          <w:szCs w:val="24"/>
          <w:u w:val="single"/>
        </w:rPr>
        <w:t>JOINT DECLARATION</w:t>
      </w:r>
    </w:p>
    <w:p w:rsidR="00537610" w:rsidRPr="00816481" w:rsidRDefault="00537610" w:rsidP="00B143B7">
      <w:pPr>
        <w:jc w:val="center"/>
        <w:rPr>
          <w:rFonts w:ascii="Times New Roman" w:hAnsi="Times New Roman" w:cs="Times New Roman"/>
          <w:sz w:val="24"/>
          <w:szCs w:val="24"/>
          <w:u w:val="single"/>
        </w:rPr>
      </w:pPr>
    </w:p>
    <w:p w:rsidR="00E70962" w:rsidRPr="00816481" w:rsidRDefault="00E70962" w:rsidP="00E70962">
      <w:pPr>
        <w:rPr>
          <w:rFonts w:ascii="Times New Roman" w:hAnsi="Times New Roman" w:cs="Times New Roman"/>
          <w:sz w:val="24"/>
          <w:szCs w:val="24"/>
        </w:rPr>
      </w:pPr>
      <w:r w:rsidRPr="00816481">
        <w:rPr>
          <w:rFonts w:ascii="Times New Roman" w:hAnsi="Times New Roman" w:cs="Times New Roman"/>
          <w:sz w:val="24"/>
          <w:szCs w:val="24"/>
        </w:rPr>
        <w:t>The two leaders had their first meeting today under the auspices of the UN Secretary General’s Good Offices mission.  The meeting was held in a friendly and cordial atmosphere and the two leaders have agreed to the following:</w:t>
      </w:r>
    </w:p>
    <w:p w:rsidR="00E70962" w:rsidRPr="00816481" w:rsidRDefault="00E70962" w:rsidP="00E70962">
      <w:pPr>
        <w:rPr>
          <w:rFonts w:ascii="Times New Roman" w:hAnsi="Times New Roman" w:cs="Times New Roman"/>
          <w:sz w:val="24"/>
          <w:szCs w:val="24"/>
        </w:rPr>
      </w:pPr>
      <w:r w:rsidRPr="00816481">
        <w:rPr>
          <w:rFonts w:ascii="Times New Roman" w:hAnsi="Times New Roman" w:cs="Times New Roman"/>
          <w:sz w:val="24"/>
          <w:szCs w:val="24"/>
        </w:rPr>
        <w:t>1.  The status quo is unacceptable and its prolongation will have negative consequences for the Greek Cypriots and Turkish Cypriots.  The leaders affirmed that a settlement would have a positive impact on the entire region, whil</w:t>
      </w:r>
      <w:bookmarkStart w:id="0" w:name="_GoBack"/>
      <w:bookmarkEnd w:id="0"/>
      <w:r w:rsidRPr="00816481">
        <w:rPr>
          <w:rFonts w:ascii="Times New Roman" w:hAnsi="Times New Roman" w:cs="Times New Roman"/>
          <w:sz w:val="24"/>
          <w:szCs w:val="24"/>
        </w:rPr>
        <w:t xml:space="preserve">e first and foremost benefiting Turkish Cypriots and Greek Cypriots, respecting democratic principles, human rights and fundamental freedoms, as well as each other’s distinct identity and integrity and ensuring their common future in a united Cyprus within the European Union. </w:t>
      </w:r>
    </w:p>
    <w:p w:rsidR="00E70962" w:rsidRPr="00816481" w:rsidRDefault="00E70962" w:rsidP="00E70962">
      <w:pPr>
        <w:rPr>
          <w:rFonts w:ascii="Times New Roman" w:hAnsi="Times New Roman" w:cs="Times New Roman"/>
          <w:sz w:val="24"/>
          <w:szCs w:val="24"/>
        </w:rPr>
      </w:pPr>
      <w:r w:rsidRPr="00816481">
        <w:rPr>
          <w:rFonts w:ascii="Times New Roman" w:hAnsi="Times New Roman" w:cs="Times New Roman"/>
          <w:sz w:val="24"/>
          <w:szCs w:val="24"/>
        </w:rPr>
        <w:t>2.  The leaders expressed their determination to resume structured negotiations in a results</w:t>
      </w:r>
      <w:r w:rsidR="00B143B7" w:rsidRPr="00816481">
        <w:rPr>
          <w:rFonts w:ascii="Times New Roman" w:hAnsi="Times New Roman" w:cs="Times New Roman"/>
          <w:sz w:val="24"/>
          <w:szCs w:val="24"/>
        </w:rPr>
        <w:t>-</w:t>
      </w:r>
      <w:r w:rsidRPr="00816481">
        <w:rPr>
          <w:rFonts w:ascii="Times New Roman" w:hAnsi="Times New Roman" w:cs="Times New Roman"/>
          <w:sz w:val="24"/>
          <w:szCs w:val="24"/>
        </w:rPr>
        <w:t xml:space="preserve">oriented manner.  All unresolved core issues will be on the table, and will be discussed interdependently.  The leaders will aim to reach a settlement as soon as possible, and hold separate simultaneous referenda thereafter.  </w:t>
      </w:r>
    </w:p>
    <w:p w:rsidR="00E70962" w:rsidRPr="00816481" w:rsidRDefault="00E70962" w:rsidP="00E70962">
      <w:pPr>
        <w:rPr>
          <w:rFonts w:ascii="Times New Roman" w:hAnsi="Times New Roman" w:cs="Times New Roman"/>
          <w:sz w:val="24"/>
          <w:szCs w:val="24"/>
        </w:rPr>
      </w:pPr>
      <w:r w:rsidRPr="00816481">
        <w:rPr>
          <w:rFonts w:ascii="Times New Roman" w:hAnsi="Times New Roman" w:cs="Times New Roman"/>
          <w:sz w:val="24"/>
          <w:szCs w:val="24"/>
        </w:rPr>
        <w:t xml:space="preserve">3.  The settlement will be based on a bi-communal, bi-zonal federation with political equality, as set out in the relevant Security Council Resolutions and the High Level Agreements.  The united Cyprus, as a member of the United Nations and </w:t>
      </w:r>
      <w:r w:rsidR="003E0611" w:rsidRPr="00816481">
        <w:rPr>
          <w:rFonts w:ascii="Times New Roman" w:hAnsi="Times New Roman" w:cs="Times New Roman"/>
          <w:sz w:val="24"/>
          <w:szCs w:val="24"/>
        </w:rPr>
        <w:t xml:space="preserve">of </w:t>
      </w:r>
      <w:r w:rsidRPr="00816481">
        <w:rPr>
          <w:rFonts w:ascii="Times New Roman" w:hAnsi="Times New Roman" w:cs="Times New Roman"/>
          <w:sz w:val="24"/>
          <w:szCs w:val="24"/>
        </w:rPr>
        <w:t xml:space="preserve">the European Union, shall have a single international legal personality and a </w:t>
      </w:r>
      <w:r w:rsidR="008831E4" w:rsidRPr="00816481">
        <w:rPr>
          <w:rFonts w:ascii="Times New Roman" w:hAnsi="Times New Roman" w:cs="Times New Roman"/>
          <w:sz w:val="24"/>
          <w:szCs w:val="24"/>
        </w:rPr>
        <w:t>single</w:t>
      </w:r>
      <w:r w:rsidRPr="00816481">
        <w:rPr>
          <w:rFonts w:ascii="Times New Roman" w:hAnsi="Times New Roman" w:cs="Times New Roman"/>
          <w:sz w:val="24"/>
          <w:szCs w:val="24"/>
        </w:rPr>
        <w:t xml:space="preserve"> sovereignty, which is defined as the sovereignty which is enjoyed by all member States of the United Nations under the UN Charter and which emanates equally from Greek Cypriots and Turkish Cypriots.  There will be a single united Cyprus citizenship, regulated by federal law.  All citizens of the united Cyprus shall also be citizens of either the Greek-Cypriot constituent state or the Turkish-Cypriot </w:t>
      </w:r>
      <w:r w:rsidR="008831E4" w:rsidRPr="00816481">
        <w:rPr>
          <w:rFonts w:ascii="Times New Roman" w:hAnsi="Times New Roman" w:cs="Times New Roman"/>
          <w:sz w:val="24"/>
          <w:szCs w:val="24"/>
        </w:rPr>
        <w:t>constituent</w:t>
      </w:r>
      <w:r w:rsidRPr="00816481">
        <w:rPr>
          <w:rFonts w:ascii="Times New Roman" w:hAnsi="Times New Roman" w:cs="Times New Roman"/>
          <w:sz w:val="24"/>
          <w:szCs w:val="24"/>
        </w:rPr>
        <w:t xml:space="preserve"> state.  This status shall be internal and shall complement, </w:t>
      </w:r>
      <w:r w:rsidR="008831E4" w:rsidRPr="00816481">
        <w:rPr>
          <w:rFonts w:ascii="Times New Roman" w:hAnsi="Times New Roman" w:cs="Times New Roman"/>
          <w:sz w:val="24"/>
          <w:szCs w:val="24"/>
        </w:rPr>
        <w:t>and</w:t>
      </w:r>
      <w:r w:rsidR="00B143B7" w:rsidRPr="00816481">
        <w:rPr>
          <w:rFonts w:ascii="Times New Roman" w:hAnsi="Times New Roman" w:cs="Times New Roman"/>
          <w:sz w:val="24"/>
          <w:szCs w:val="24"/>
        </w:rPr>
        <w:t xml:space="preserve"> not</w:t>
      </w:r>
      <w:r w:rsidRPr="00816481">
        <w:rPr>
          <w:rFonts w:ascii="Times New Roman" w:hAnsi="Times New Roman" w:cs="Times New Roman"/>
          <w:sz w:val="24"/>
          <w:szCs w:val="24"/>
        </w:rPr>
        <w:t xml:space="preserve"> substitute in </w:t>
      </w:r>
      <w:r w:rsidR="008831E4" w:rsidRPr="00816481">
        <w:rPr>
          <w:rFonts w:ascii="Times New Roman" w:hAnsi="Times New Roman" w:cs="Times New Roman"/>
          <w:sz w:val="24"/>
          <w:szCs w:val="24"/>
        </w:rPr>
        <w:t>any</w:t>
      </w:r>
      <w:r w:rsidRPr="00816481">
        <w:rPr>
          <w:rFonts w:ascii="Times New Roman" w:hAnsi="Times New Roman" w:cs="Times New Roman"/>
          <w:sz w:val="24"/>
          <w:szCs w:val="24"/>
        </w:rPr>
        <w:t xml:space="preserve"> way, the united Cyprus </w:t>
      </w:r>
      <w:r w:rsidR="008831E4" w:rsidRPr="00816481">
        <w:rPr>
          <w:rFonts w:ascii="Times New Roman" w:hAnsi="Times New Roman" w:cs="Times New Roman"/>
          <w:sz w:val="24"/>
          <w:szCs w:val="24"/>
        </w:rPr>
        <w:t>citizenship</w:t>
      </w:r>
      <w:r w:rsidRPr="00816481">
        <w:rPr>
          <w:rFonts w:ascii="Times New Roman" w:hAnsi="Times New Roman" w:cs="Times New Roman"/>
          <w:sz w:val="24"/>
          <w:szCs w:val="24"/>
        </w:rPr>
        <w:t xml:space="preserve">. </w:t>
      </w:r>
    </w:p>
    <w:p w:rsidR="00E70962" w:rsidRPr="00816481" w:rsidRDefault="00E70962" w:rsidP="00E70962">
      <w:pPr>
        <w:rPr>
          <w:rFonts w:ascii="Times New Roman" w:hAnsi="Times New Roman" w:cs="Times New Roman"/>
          <w:sz w:val="24"/>
          <w:szCs w:val="24"/>
        </w:rPr>
      </w:pPr>
      <w:r w:rsidRPr="00816481">
        <w:rPr>
          <w:rFonts w:ascii="Times New Roman" w:hAnsi="Times New Roman" w:cs="Times New Roman"/>
          <w:sz w:val="24"/>
          <w:szCs w:val="24"/>
        </w:rPr>
        <w:t xml:space="preserve">The powers of the federal government, and like matters that are clearly incidental to its specified powers, will be assigned by the constitution.  The </w:t>
      </w:r>
      <w:r w:rsidR="008831E4" w:rsidRPr="00816481">
        <w:rPr>
          <w:rFonts w:ascii="Times New Roman" w:hAnsi="Times New Roman" w:cs="Times New Roman"/>
          <w:sz w:val="24"/>
          <w:szCs w:val="24"/>
        </w:rPr>
        <w:t>Federal</w:t>
      </w:r>
      <w:r w:rsidRPr="00816481">
        <w:rPr>
          <w:rFonts w:ascii="Times New Roman" w:hAnsi="Times New Roman" w:cs="Times New Roman"/>
          <w:sz w:val="24"/>
          <w:szCs w:val="24"/>
        </w:rPr>
        <w:t xml:space="preserve"> </w:t>
      </w:r>
      <w:r w:rsidR="008831E4" w:rsidRPr="00816481">
        <w:rPr>
          <w:rFonts w:ascii="Times New Roman" w:hAnsi="Times New Roman" w:cs="Times New Roman"/>
          <w:sz w:val="24"/>
          <w:szCs w:val="24"/>
        </w:rPr>
        <w:t>constitution</w:t>
      </w:r>
      <w:r w:rsidRPr="00816481">
        <w:rPr>
          <w:rFonts w:ascii="Times New Roman" w:hAnsi="Times New Roman" w:cs="Times New Roman"/>
          <w:sz w:val="24"/>
          <w:szCs w:val="24"/>
        </w:rPr>
        <w:t xml:space="preserve"> will also provide for the residual powers to be exercised by the </w:t>
      </w:r>
      <w:r w:rsidR="008831E4" w:rsidRPr="00816481">
        <w:rPr>
          <w:rFonts w:ascii="Times New Roman" w:hAnsi="Times New Roman" w:cs="Times New Roman"/>
          <w:sz w:val="24"/>
          <w:szCs w:val="24"/>
        </w:rPr>
        <w:t>constituent</w:t>
      </w:r>
      <w:r w:rsidRPr="00816481">
        <w:rPr>
          <w:rFonts w:ascii="Times New Roman" w:hAnsi="Times New Roman" w:cs="Times New Roman"/>
          <w:sz w:val="24"/>
          <w:szCs w:val="24"/>
        </w:rPr>
        <w:t xml:space="preserve"> states.  The constituent states will exercise fully and irrevocably all their powers, free from encroachment by the </w:t>
      </w:r>
      <w:r w:rsidR="008831E4" w:rsidRPr="00816481">
        <w:rPr>
          <w:rFonts w:ascii="Times New Roman" w:hAnsi="Times New Roman" w:cs="Times New Roman"/>
          <w:sz w:val="24"/>
          <w:szCs w:val="24"/>
        </w:rPr>
        <w:t>federal</w:t>
      </w:r>
      <w:r w:rsidRPr="00816481">
        <w:rPr>
          <w:rFonts w:ascii="Times New Roman" w:hAnsi="Times New Roman" w:cs="Times New Roman"/>
          <w:sz w:val="24"/>
          <w:szCs w:val="24"/>
        </w:rPr>
        <w:t xml:space="preserve"> government.  The </w:t>
      </w:r>
      <w:r w:rsidR="008831E4" w:rsidRPr="00816481">
        <w:rPr>
          <w:rFonts w:ascii="Times New Roman" w:hAnsi="Times New Roman" w:cs="Times New Roman"/>
          <w:sz w:val="24"/>
          <w:szCs w:val="24"/>
        </w:rPr>
        <w:t>federal laws</w:t>
      </w:r>
      <w:r w:rsidRPr="00816481">
        <w:rPr>
          <w:rFonts w:ascii="Times New Roman" w:hAnsi="Times New Roman" w:cs="Times New Roman"/>
          <w:sz w:val="24"/>
          <w:szCs w:val="24"/>
        </w:rPr>
        <w:t xml:space="preserve"> will not </w:t>
      </w:r>
      <w:r w:rsidR="008831E4" w:rsidRPr="00816481">
        <w:rPr>
          <w:rFonts w:ascii="Times New Roman" w:hAnsi="Times New Roman" w:cs="Times New Roman"/>
          <w:sz w:val="24"/>
          <w:szCs w:val="24"/>
        </w:rPr>
        <w:t>encroach</w:t>
      </w:r>
      <w:r w:rsidRPr="00816481">
        <w:rPr>
          <w:rFonts w:ascii="Times New Roman" w:hAnsi="Times New Roman" w:cs="Times New Roman"/>
          <w:sz w:val="24"/>
          <w:szCs w:val="24"/>
        </w:rPr>
        <w:t xml:space="preserve"> upon</w:t>
      </w:r>
      <w:r w:rsidR="000E41E4" w:rsidRPr="00816481">
        <w:rPr>
          <w:rFonts w:ascii="Times New Roman" w:hAnsi="Times New Roman" w:cs="Times New Roman"/>
          <w:sz w:val="24"/>
          <w:szCs w:val="24"/>
        </w:rPr>
        <w:t xml:space="preserve"> </w:t>
      </w:r>
      <w:r w:rsidR="00EF17D9" w:rsidRPr="00816481">
        <w:rPr>
          <w:rFonts w:ascii="Times New Roman" w:hAnsi="Times New Roman" w:cs="Times New Roman"/>
          <w:sz w:val="24"/>
          <w:szCs w:val="24"/>
        </w:rPr>
        <w:t xml:space="preserve">constituent state laws, within the constituent states’ area of competences, and the constituent states’ laws will not encroach upon </w:t>
      </w:r>
      <w:r w:rsidRPr="00816481">
        <w:rPr>
          <w:rFonts w:ascii="Times New Roman" w:hAnsi="Times New Roman" w:cs="Times New Roman"/>
          <w:sz w:val="24"/>
          <w:szCs w:val="24"/>
        </w:rPr>
        <w:t xml:space="preserve">the federal laws within the federal government’s competences.  Any dispute in respect thereof will be adjudicated finally by the Federal Supreme Court.  Neither side may claim authority or jurisdiction over the </w:t>
      </w:r>
      <w:r w:rsidR="008831E4" w:rsidRPr="00816481">
        <w:rPr>
          <w:rFonts w:ascii="Times New Roman" w:hAnsi="Times New Roman" w:cs="Times New Roman"/>
          <w:sz w:val="24"/>
          <w:szCs w:val="24"/>
        </w:rPr>
        <w:t>other.</w:t>
      </w:r>
    </w:p>
    <w:p w:rsidR="008831E4" w:rsidRPr="00816481" w:rsidRDefault="008831E4" w:rsidP="00E70962">
      <w:pPr>
        <w:rPr>
          <w:rFonts w:ascii="Times New Roman" w:hAnsi="Times New Roman" w:cs="Times New Roman"/>
          <w:sz w:val="24"/>
          <w:szCs w:val="24"/>
        </w:rPr>
      </w:pPr>
      <w:r w:rsidRPr="00816481">
        <w:rPr>
          <w:rFonts w:ascii="Times New Roman" w:hAnsi="Times New Roman" w:cs="Times New Roman"/>
          <w:sz w:val="24"/>
          <w:szCs w:val="24"/>
        </w:rPr>
        <w:t>4.  The u</w:t>
      </w:r>
      <w:r w:rsidR="00B143B7" w:rsidRPr="00816481">
        <w:rPr>
          <w:rFonts w:ascii="Times New Roman" w:hAnsi="Times New Roman" w:cs="Times New Roman"/>
          <w:sz w:val="24"/>
          <w:szCs w:val="24"/>
        </w:rPr>
        <w:t>nite</w:t>
      </w:r>
      <w:r w:rsidRPr="00816481">
        <w:rPr>
          <w:rFonts w:ascii="Times New Roman" w:hAnsi="Times New Roman" w:cs="Times New Roman"/>
          <w:sz w:val="24"/>
          <w:szCs w:val="24"/>
        </w:rPr>
        <w:t>d Cyprus federation shall result from the settlement following the settlement’s approval by separate simultaneous referenda.  The Federal constitution shall prescribe that the un</w:t>
      </w:r>
      <w:r w:rsidR="00B143B7" w:rsidRPr="00816481">
        <w:rPr>
          <w:rFonts w:ascii="Times New Roman" w:hAnsi="Times New Roman" w:cs="Times New Roman"/>
          <w:sz w:val="24"/>
          <w:szCs w:val="24"/>
        </w:rPr>
        <w:t>ite</w:t>
      </w:r>
      <w:r w:rsidRPr="00816481">
        <w:rPr>
          <w:rFonts w:ascii="Times New Roman" w:hAnsi="Times New Roman" w:cs="Times New Roman"/>
          <w:sz w:val="24"/>
          <w:szCs w:val="24"/>
        </w:rPr>
        <w:t xml:space="preserve">d Cyprus federation shall be composed of two constituent states of equal status.  The bi-zonal, bi-communal nature of the federation and the principles upon which the EU is founded will be safeguarded and respected throughout the island.  The Federal constitution </w:t>
      </w:r>
      <w:r w:rsidRPr="00816481">
        <w:rPr>
          <w:rFonts w:ascii="Times New Roman" w:hAnsi="Times New Roman" w:cs="Times New Roman"/>
          <w:sz w:val="24"/>
          <w:szCs w:val="24"/>
        </w:rPr>
        <w:lastRenderedPageBreak/>
        <w:t xml:space="preserve">shall be the supreme law of the land and will be binding on all the federation’s authorities and on the constituent states.  Union in whole or in part with any other country or any form of partition or secession or any other unilateral change to the state of affairs will be prohibited.  </w:t>
      </w:r>
    </w:p>
    <w:p w:rsidR="008831E4" w:rsidRPr="00816481" w:rsidRDefault="008831E4" w:rsidP="00E70962">
      <w:pPr>
        <w:rPr>
          <w:rFonts w:ascii="Times New Roman" w:hAnsi="Times New Roman" w:cs="Times New Roman"/>
          <w:sz w:val="24"/>
          <w:szCs w:val="24"/>
        </w:rPr>
      </w:pPr>
      <w:r w:rsidRPr="00816481">
        <w:rPr>
          <w:rFonts w:ascii="Times New Roman" w:hAnsi="Times New Roman" w:cs="Times New Roman"/>
          <w:sz w:val="24"/>
          <w:szCs w:val="24"/>
        </w:rPr>
        <w:t xml:space="preserve">5.  The negotiations are based on the principle that nothing is agreed until everything is agreed. </w:t>
      </w:r>
    </w:p>
    <w:p w:rsidR="008831E4" w:rsidRPr="00816481" w:rsidRDefault="008831E4" w:rsidP="00E70962">
      <w:pPr>
        <w:rPr>
          <w:rFonts w:ascii="Times New Roman" w:hAnsi="Times New Roman" w:cs="Times New Roman"/>
          <w:sz w:val="24"/>
          <w:szCs w:val="24"/>
        </w:rPr>
      </w:pPr>
      <w:r w:rsidRPr="00816481">
        <w:rPr>
          <w:rFonts w:ascii="Times New Roman" w:hAnsi="Times New Roman" w:cs="Times New Roman"/>
          <w:sz w:val="24"/>
          <w:szCs w:val="24"/>
        </w:rPr>
        <w:t xml:space="preserve">6.  The appointed representatives are fully empowered to discuss any issue at any time and should enjoy parallel access to all stakeholders and interested parties in the process, as needed.  The leaders of the two communities will meet as often as needed.  They retain the ultimate decision making power.  Only an agreement freely reached by the leaders may be put to separate simultaneous referenda.  Any kind of arbitration is excluded. </w:t>
      </w:r>
    </w:p>
    <w:p w:rsidR="008831E4" w:rsidRPr="00816481" w:rsidRDefault="008831E4" w:rsidP="00E70962">
      <w:pPr>
        <w:rPr>
          <w:rFonts w:ascii="Times New Roman" w:hAnsi="Times New Roman" w:cs="Times New Roman"/>
          <w:sz w:val="24"/>
          <w:szCs w:val="24"/>
        </w:rPr>
      </w:pPr>
      <w:r w:rsidRPr="00816481">
        <w:rPr>
          <w:rFonts w:ascii="Times New Roman" w:hAnsi="Times New Roman" w:cs="Times New Roman"/>
          <w:sz w:val="24"/>
          <w:szCs w:val="24"/>
        </w:rPr>
        <w:t>7.  The sides will seek to create a positive atmosphere to ensure the talks succeed.  They commit to avoiding blame games or other negative public comments on the negotiations.  They also commit to efforts to implement confidence building measures that will provide a dynamic impetus to the prospect for a un</w:t>
      </w:r>
      <w:r w:rsidR="00B143B7" w:rsidRPr="00816481">
        <w:rPr>
          <w:rFonts w:ascii="Times New Roman" w:hAnsi="Times New Roman" w:cs="Times New Roman"/>
          <w:sz w:val="24"/>
          <w:szCs w:val="24"/>
        </w:rPr>
        <w:t>ite</w:t>
      </w:r>
      <w:r w:rsidRPr="00816481">
        <w:rPr>
          <w:rFonts w:ascii="Times New Roman" w:hAnsi="Times New Roman" w:cs="Times New Roman"/>
          <w:sz w:val="24"/>
          <w:szCs w:val="24"/>
        </w:rPr>
        <w:t xml:space="preserve">d Cyprus. </w:t>
      </w:r>
    </w:p>
    <w:p w:rsidR="00E70962" w:rsidRPr="00816481" w:rsidRDefault="00E70962" w:rsidP="00E70962">
      <w:pPr>
        <w:rPr>
          <w:rFonts w:ascii="Times New Roman" w:hAnsi="Times New Roman" w:cs="Times New Roman"/>
          <w:sz w:val="24"/>
          <w:szCs w:val="24"/>
        </w:rPr>
      </w:pPr>
    </w:p>
    <w:sectPr w:rsidR="00E70962" w:rsidRPr="00816481" w:rsidSect="0081648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C5E" w:rsidRDefault="002C1C5E" w:rsidP="00B143B7">
      <w:pPr>
        <w:spacing w:after="0" w:line="240" w:lineRule="auto"/>
      </w:pPr>
      <w:r>
        <w:separator/>
      </w:r>
    </w:p>
  </w:endnote>
  <w:endnote w:type="continuationSeparator" w:id="0">
    <w:p w:rsidR="002C1C5E" w:rsidRDefault="002C1C5E" w:rsidP="00B14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C5E" w:rsidRDefault="002C1C5E" w:rsidP="00B143B7">
      <w:pPr>
        <w:spacing w:after="0" w:line="240" w:lineRule="auto"/>
      </w:pPr>
      <w:r>
        <w:separator/>
      </w:r>
    </w:p>
  </w:footnote>
  <w:footnote w:type="continuationSeparator" w:id="0">
    <w:p w:rsidR="002C1C5E" w:rsidRDefault="002C1C5E" w:rsidP="00B143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07CB2"/>
    <w:multiLevelType w:val="hybridMultilevel"/>
    <w:tmpl w:val="15908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203B75"/>
    <w:rsid w:val="000E41E4"/>
    <w:rsid w:val="001625E0"/>
    <w:rsid w:val="001B2679"/>
    <w:rsid w:val="002004A6"/>
    <w:rsid w:val="00203B75"/>
    <w:rsid w:val="00210550"/>
    <w:rsid w:val="002A2BBB"/>
    <w:rsid w:val="002C1C5E"/>
    <w:rsid w:val="002F05FB"/>
    <w:rsid w:val="0035654E"/>
    <w:rsid w:val="00384484"/>
    <w:rsid w:val="003B2E02"/>
    <w:rsid w:val="003E0611"/>
    <w:rsid w:val="00537610"/>
    <w:rsid w:val="00555878"/>
    <w:rsid w:val="006D1898"/>
    <w:rsid w:val="00816481"/>
    <w:rsid w:val="00836FD0"/>
    <w:rsid w:val="00851685"/>
    <w:rsid w:val="008831E4"/>
    <w:rsid w:val="008D26A3"/>
    <w:rsid w:val="00946FF2"/>
    <w:rsid w:val="00951A24"/>
    <w:rsid w:val="00B143B7"/>
    <w:rsid w:val="00B95F0F"/>
    <w:rsid w:val="00BC7CFE"/>
    <w:rsid w:val="00C7004C"/>
    <w:rsid w:val="00CA4605"/>
    <w:rsid w:val="00CC0EFA"/>
    <w:rsid w:val="00E26C3D"/>
    <w:rsid w:val="00E676F8"/>
    <w:rsid w:val="00E70962"/>
    <w:rsid w:val="00EE7788"/>
    <w:rsid w:val="00EF17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FE"/>
  </w:style>
  <w:style w:type="paragraph" w:styleId="Heading1">
    <w:name w:val="heading 1"/>
    <w:basedOn w:val="Normal"/>
    <w:next w:val="Normal"/>
    <w:link w:val="Heading1Char"/>
    <w:qFormat/>
    <w:rsid w:val="00E676F8"/>
    <w:pPr>
      <w:keepNext/>
      <w:widowControl w:val="0"/>
      <w:autoSpaceDE w:val="0"/>
      <w:autoSpaceDN w:val="0"/>
      <w:adjustRightInd w:val="0"/>
      <w:spacing w:after="0" w:line="240" w:lineRule="auto"/>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B75"/>
    <w:rPr>
      <w:rFonts w:ascii="Tahoma" w:hAnsi="Tahoma" w:cs="Tahoma"/>
      <w:sz w:val="16"/>
      <w:szCs w:val="16"/>
    </w:rPr>
  </w:style>
  <w:style w:type="paragraph" w:styleId="ListParagraph">
    <w:name w:val="List Paragraph"/>
    <w:basedOn w:val="Normal"/>
    <w:uiPriority w:val="34"/>
    <w:qFormat/>
    <w:rsid w:val="00E70962"/>
    <w:pPr>
      <w:ind w:left="720"/>
      <w:contextualSpacing/>
    </w:pPr>
  </w:style>
  <w:style w:type="paragraph" w:styleId="Header">
    <w:name w:val="header"/>
    <w:basedOn w:val="Normal"/>
    <w:link w:val="HeaderChar"/>
    <w:uiPriority w:val="99"/>
    <w:unhideWhenUsed/>
    <w:rsid w:val="00B14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3B7"/>
  </w:style>
  <w:style w:type="paragraph" w:styleId="Footer">
    <w:name w:val="footer"/>
    <w:basedOn w:val="Normal"/>
    <w:link w:val="FooterChar"/>
    <w:uiPriority w:val="99"/>
    <w:unhideWhenUsed/>
    <w:rsid w:val="00B14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3B7"/>
  </w:style>
  <w:style w:type="character" w:customStyle="1" w:styleId="Heading1Char">
    <w:name w:val="Heading 1 Char"/>
    <w:basedOn w:val="DefaultParagraphFont"/>
    <w:link w:val="Heading1"/>
    <w:rsid w:val="00E676F8"/>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B75"/>
    <w:rPr>
      <w:rFonts w:ascii="Tahoma" w:hAnsi="Tahoma" w:cs="Tahoma"/>
      <w:sz w:val="16"/>
      <w:szCs w:val="16"/>
    </w:rPr>
  </w:style>
  <w:style w:type="paragraph" w:styleId="ListParagraph">
    <w:name w:val="List Paragraph"/>
    <w:basedOn w:val="Normal"/>
    <w:uiPriority w:val="34"/>
    <w:qFormat/>
    <w:rsid w:val="00E70962"/>
    <w:pPr>
      <w:ind w:left="720"/>
      <w:contextualSpacing/>
    </w:pPr>
  </w:style>
  <w:style w:type="paragraph" w:styleId="Header">
    <w:name w:val="header"/>
    <w:basedOn w:val="Normal"/>
    <w:link w:val="HeaderChar"/>
    <w:uiPriority w:val="99"/>
    <w:unhideWhenUsed/>
    <w:rsid w:val="00B14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3B7"/>
  </w:style>
  <w:style w:type="paragraph" w:styleId="Footer">
    <w:name w:val="footer"/>
    <w:basedOn w:val="Normal"/>
    <w:link w:val="FooterChar"/>
    <w:uiPriority w:val="99"/>
    <w:unhideWhenUsed/>
    <w:rsid w:val="00B14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3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Auguste, Daphney T</dc:creator>
  <cp:lastModifiedBy>Emine Andiz</cp:lastModifiedBy>
  <cp:revision>4</cp:revision>
  <cp:lastPrinted>2014-02-11T12:30:00Z</cp:lastPrinted>
  <dcterms:created xsi:type="dcterms:W3CDTF">2014-02-11T12:28:00Z</dcterms:created>
  <dcterms:modified xsi:type="dcterms:W3CDTF">2014-02-24T12:54:00Z</dcterms:modified>
</cp:coreProperties>
</file>